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0F" w:rsidRPr="00B27C0F" w:rsidRDefault="00B27C0F" w:rsidP="00CF1858">
      <w:pPr>
        <w:pStyle w:val="NormalWeb"/>
        <w:rPr>
          <w:rFonts w:ascii="Calibri" w:hAnsi="Calibri" w:cs="Calibri"/>
          <w:b/>
          <w:sz w:val="28"/>
          <w:szCs w:val="28"/>
          <w:lang w:val="de-DE"/>
        </w:rPr>
      </w:pPr>
      <w:bookmarkStart w:id="0" w:name="_GoBack"/>
      <w:r w:rsidRPr="00B27C0F">
        <w:rPr>
          <w:rFonts w:ascii="Calibri" w:hAnsi="Calibri" w:cs="Calibri"/>
          <w:b/>
          <w:sz w:val="28"/>
          <w:szCs w:val="28"/>
          <w:lang w:val="de-DE"/>
        </w:rPr>
        <w:t>Ein Anti-</w:t>
      </w:r>
      <w:proofErr w:type="spellStart"/>
      <w:r w:rsidRPr="00B27C0F">
        <w:rPr>
          <w:rFonts w:ascii="Calibri" w:hAnsi="Calibri" w:cs="Calibri"/>
          <w:b/>
          <w:sz w:val="28"/>
          <w:szCs w:val="28"/>
          <w:lang w:val="de-DE"/>
        </w:rPr>
        <w:t>Gaspi</w:t>
      </w:r>
      <w:proofErr w:type="spellEnd"/>
      <w:r w:rsidRPr="00B27C0F">
        <w:rPr>
          <w:rFonts w:ascii="Calibri" w:hAnsi="Calibri" w:cs="Calibri"/>
          <w:b/>
          <w:sz w:val="28"/>
          <w:szCs w:val="28"/>
          <w:lang w:val="de-DE"/>
        </w:rPr>
        <w:t>-</w:t>
      </w:r>
      <w:proofErr w:type="spellStart"/>
      <w:r w:rsidRPr="00B27C0F">
        <w:rPr>
          <w:rFonts w:ascii="Calibri" w:hAnsi="Calibri" w:cs="Calibri"/>
          <w:b/>
          <w:sz w:val="28"/>
          <w:szCs w:val="28"/>
          <w:lang w:val="de-DE"/>
        </w:rPr>
        <w:t>Frigo</w:t>
      </w:r>
      <w:proofErr w:type="spellEnd"/>
      <w:r w:rsidRPr="00B27C0F">
        <w:rPr>
          <w:rFonts w:ascii="Calibri" w:hAnsi="Calibri" w:cs="Calibri"/>
          <w:b/>
          <w:sz w:val="28"/>
          <w:szCs w:val="28"/>
          <w:lang w:val="de-DE"/>
        </w:rPr>
        <w:t xml:space="preserve"> für bedürftige Personen im </w:t>
      </w:r>
      <w:proofErr w:type="spellStart"/>
      <w:r w:rsidRPr="00B27C0F">
        <w:rPr>
          <w:rFonts w:ascii="Calibri" w:hAnsi="Calibri" w:cs="Calibri"/>
          <w:b/>
          <w:sz w:val="28"/>
          <w:szCs w:val="28"/>
          <w:lang w:val="de-DE"/>
        </w:rPr>
        <w:t>Cliärrwer</w:t>
      </w:r>
      <w:proofErr w:type="spellEnd"/>
      <w:r w:rsidRPr="00B27C0F">
        <w:rPr>
          <w:rFonts w:ascii="Calibri" w:hAnsi="Calibri" w:cs="Calibri"/>
          <w:b/>
          <w:sz w:val="28"/>
          <w:szCs w:val="28"/>
          <w:lang w:val="de-DE"/>
        </w:rPr>
        <w:t xml:space="preserve"> Haus</w:t>
      </w:r>
    </w:p>
    <w:bookmarkEnd w:id="0"/>
    <w:p w:rsidR="005E4676" w:rsidRDefault="00CF1858" w:rsidP="00CF1858">
      <w:pPr>
        <w:pStyle w:val="NormalWeb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Seit Januar 2021 befindet sich im </w:t>
      </w:r>
      <w:proofErr w:type="spellStart"/>
      <w:r>
        <w:rPr>
          <w:rFonts w:ascii="Calibri" w:hAnsi="Calibri" w:cs="Calibri"/>
          <w:lang w:val="de-DE"/>
        </w:rPr>
        <w:t>Cliärrwer</w:t>
      </w:r>
      <w:proofErr w:type="spellEnd"/>
      <w:r>
        <w:rPr>
          <w:rFonts w:ascii="Calibri" w:hAnsi="Calibri" w:cs="Calibri"/>
          <w:lang w:val="de-DE"/>
        </w:rPr>
        <w:t xml:space="preserve"> Haus des Resonord ein „Antigaspi-</w:t>
      </w:r>
      <w:proofErr w:type="spellStart"/>
      <w:r>
        <w:rPr>
          <w:rFonts w:ascii="Calibri" w:hAnsi="Calibri" w:cs="Calibri"/>
          <w:lang w:val="de-DE"/>
        </w:rPr>
        <w:t>Frigo</w:t>
      </w:r>
      <w:proofErr w:type="spellEnd"/>
      <w:r>
        <w:rPr>
          <w:rFonts w:ascii="Calibri" w:hAnsi="Calibri" w:cs="Calibri"/>
          <w:lang w:val="de-DE"/>
        </w:rPr>
        <w:t>“</w:t>
      </w:r>
      <w:r w:rsidR="005E4676">
        <w:rPr>
          <w:rFonts w:ascii="Calibri" w:hAnsi="Calibri" w:cs="Calibri"/>
          <w:lang w:val="de-DE"/>
        </w:rPr>
        <w:t xml:space="preserve">, der mit Fertiggerichten des </w:t>
      </w:r>
      <w:proofErr w:type="spellStart"/>
      <w:r>
        <w:rPr>
          <w:rFonts w:ascii="Calibri" w:hAnsi="Calibri" w:cs="Calibri"/>
          <w:lang w:val="de-DE"/>
        </w:rPr>
        <w:t>Traiteur</w:t>
      </w:r>
      <w:proofErr w:type="spellEnd"/>
      <w:r>
        <w:rPr>
          <w:rFonts w:ascii="Calibri" w:hAnsi="Calibri" w:cs="Calibri"/>
          <w:lang w:val="de-DE"/>
        </w:rPr>
        <w:t xml:space="preserve"> Cocottes </w:t>
      </w:r>
      <w:r w:rsidR="005E4676">
        <w:rPr>
          <w:rFonts w:ascii="Calibri" w:hAnsi="Calibri" w:cs="Calibri"/>
          <w:lang w:val="de-DE"/>
        </w:rPr>
        <w:t xml:space="preserve">aus </w:t>
      </w:r>
      <w:proofErr w:type="spellStart"/>
      <w:r w:rsidR="00A214E9">
        <w:rPr>
          <w:rFonts w:ascii="Calibri" w:hAnsi="Calibri" w:cs="Calibri"/>
          <w:lang w:val="de-DE"/>
        </w:rPr>
        <w:t>Marnach</w:t>
      </w:r>
      <w:proofErr w:type="spellEnd"/>
      <w:r w:rsidR="00A214E9">
        <w:rPr>
          <w:rFonts w:ascii="Calibri" w:hAnsi="Calibri" w:cs="Calibri"/>
          <w:lang w:val="de-DE"/>
        </w:rPr>
        <w:t xml:space="preserve"> </w:t>
      </w:r>
      <w:r w:rsidR="005E4676">
        <w:rPr>
          <w:rFonts w:ascii="Calibri" w:hAnsi="Calibri" w:cs="Calibri"/>
          <w:lang w:val="de-DE"/>
        </w:rPr>
        <w:t xml:space="preserve">befüllt wird. Auf diese Weise </w:t>
      </w:r>
      <w:r w:rsidR="00A214E9">
        <w:rPr>
          <w:rFonts w:ascii="Calibri" w:hAnsi="Calibri" w:cs="Calibri"/>
          <w:lang w:val="de-DE"/>
        </w:rPr>
        <w:t xml:space="preserve">können </w:t>
      </w:r>
      <w:r w:rsidR="005E4676">
        <w:rPr>
          <w:rFonts w:ascii="Calibri" w:hAnsi="Calibri" w:cs="Calibri"/>
          <w:lang w:val="de-DE"/>
        </w:rPr>
        <w:t xml:space="preserve">täglich Dutzende Mahlzeiten </w:t>
      </w:r>
      <w:r w:rsidR="000F28E7">
        <w:rPr>
          <w:rFonts w:ascii="Calibri" w:hAnsi="Calibri" w:cs="Calibri"/>
          <w:lang w:val="de-DE"/>
        </w:rPr>
        <w:t xml:space="preserve">vor dem Mülleimer </w:t>
      </w:r>
      <w:r w:rsidR="00A214E9">
        <w:rPr>
          <w:rFonts w:ascii="Calibri" w:hAnsi="Calibri" w:cs="Calibri"/>
          <w:lang w:val="de-DE"/>
        </w:rPr>
        <w:t xml:space="preserve">gerettet und an bedürfte Personen verteilt werden. </w:t>
      </w:r>
    </w:p>
    <w:p w:rsidR="005E4676" w:rsidRDefault="00A214E9" w:rsidP="00CF1858">
      <w:pPr>
        <w:pStyle w:val="NormalWeb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Die </w:t>
      </w:r>
      <w:r w:rsidR="003D1949">
        <w:rPr>
          <w:rFonts w:ascii="Calibri" w:hAnsi="Calibri" w:cs="Calibri"/>
          <w:lang w:val="de-DE"/>
        </w:rPr>
        <w:t>Gerichte</w:t>
      </w:r>
      <w:r>
        <w:rPr>
          <w:rFonts w:ascii="Calibri" w:hAnsi="Calibri" w:cs="Calibri"/>
          <w:lang w:val="de-DE"/>
        </w:rPr>
        <w:t xml:space="preserve"> werden bereits 1 bis 2 Tage vor </w:t>
      </w:r>
      <w:r w:rsidR="003D1949">
        <w:rPr>
          <w:rFonts w:ascii="Calibri" w:hAnsi="Calibri" w:cs="Calibri"/>
          <w:lang w:val="de-DE"/>
        </w:rPr>
        <w:t>Ablauf des</w:t>
      </w:r>
      <w:r>
        <w:rPr>
          <w:rFonts w:ascii="Calibri" w:hAnsi="Calibri" w:cs="Calibri"/>
          <w:lang w:val="de-DE"/>
        </w:rPr>
        <w:t xml:space="preserve"> Verbrauchsdatum</w:t>
      </w:r>
      <w:r w:rsidR="003D1949">
        <w:rPr>
          <w:rFonts w:ascii="Calibri" w:hAnsi="Calibri" w:cs="Calibri"/>
          <w:lang w:val="de-DE"/>
        </w:rPr>
        <w:t>s</w:t>
      </w:r>
      <w:r>
        <w:rPr>
          <w:rFonts w:ascii="Calibri" w:hAnsi="Calibri" w:cs="Calibri"/>
          <w:lang w:val="de-DE"/>
        </w:rPr>
        <w:t xml:space="preserve"> aus den Regalen de</w:t>
      </w:r>
      <w:r w:rsidR="00F6212F">
        <w:rPr>
          <w:rFonts w:ascii="Calibri" w:hAnsi="Calibri" w:cs="Calibri"/>
          <w:lang w:val="de-DE"/>
        </w:rPr>
        <w:t>s Geschäfts</w:t>
      </w:r>
      <w:r>
        <w:rPr>
          <w:rFonts w:ascii="Calibri" w:hAnsi="Calibri" w:cs="Calibri"/>
          <w:lang w:val="de-DE"/>
        </w:rPr>
        <w:t xml:space="preserve"> geräumt, so dass sie in einwandfreiem Zustand im </w:t>
      </w:r>
      <w:proofErr w:type="spellStart"/>
      <w:r>
        <w:rPr>
          <w:rFonts w:ascii="Calibri" w:hAnsi="Calibri" w:cs="Calibri"/>
          <w:lang w:val="de-DE"/>
        </w:rPr>
        <w:t>Cliärrwer</w:t>
      </w:r>
      <w:proofErr w:type="spellEnd"/>
      <w:r>
        <w:rPr>
          <w:rFonts w:ascii="Calibri" w:hAnsi="Calibri" w:cs="Calibri"/>
          <w:lang w:val="de-DE"/>
        </w:rPr>
        <w:t xml:space="preserve"> Haus eintreffen. Es handelt sich hauptsächlich um gemischte Salate, warme </w:t>
      </w:r>
      <w:r w:rsidR="003D1949">
        <w:rPr>
          <w:rFonts w:ascii="Calibri" w:hAnsi="Calibri" w:cs="Calibri"/>
          <w:lang w:val="de-DE"/>
        </w:rPr>
        <w:t>Mahlzeiten</w:t>
      </w:r>
      <w:r>
        <w:rPr>
          <w:rFonts w:ascii="Calibri" w:hAnsi="Calibri" w:cs="Calibri"/>
          <w:lang w:val="de-DE"/>
        </w:rPr>
        <w:t>, Suppen, Desserts und Gebäck. Die Ware wird vom Resonord gekennzeichnet und im Anti-</w:t>
      </w:r>
      <w:proofErr w:type="spellStart"/>
      <w:r>
        <w:rPr>
          <w:rFonts w:ascii="Calibri" w:hAnsi="Calibri" w:cs="Calibri"/>
          <w:lang w:val="de-DE"/>
        </w:rPr>
        <w:t>Gaspi</w:t>
      </w:r>
      <w:proofErr w:type="spellEnd"/>
      <w:r>
        <w:rPr>
          <w:rFonts w:ascii="Calibri" w:hAnsi="Calibri" w:cs="Calibri"/>
          <w:lang w:val="de-DE"/>
        </w:rPr>
        <w:t>-</w:t>
      </w:r>
      <w:proofErr w:type="spellStart"/>
      <w:r>
        <w:rPr>
          <w:rFonts w:ascii="Calibri" w:hAnsi="Calibri" w:cs="Calibri"/>
          <w:lang w:val="de-DE"/>
        </w:rPr>
        <w:t>Frigo</w:t>
      </w:r>
      <w:proofErr w:type="spellEnd"/>
      <w:r>
        <w:rPr>
          <w:rFonts w:ascii="Calibri" w:hAnsi="Calibri" w:cs="Calibri"/>
          <w:lang w:val="de-DE"/>
        </w:rPr>
        <w:t xml:space="preserve"> kostenlos zur Verfügung gestellt. </w:t>
      </w:r>
    </w:p>
    <w:p w:rsidR="00F6212F" w:rsidRDefault="002F3066" w:rsidP="00CF1858">
      <w:pPr>
        <w:pStyle w:val="NormalWeb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Natürlich werden alle notwendigen Maßnahmen in Bezug auf die Lebensmittelsicherheit beachtet. So wird die Kühlkette </w:t>
      </w:r>
      <w:r w:rsidR="00F6212F">
        <w:rPr>
          <w:rFonts w:ascii="Calibri" w:hAnsi="Calibri" w:cs="Calibri"/>
          <w:lang w:val="de-DE"/>
        </w:rPr>
        <w:t>aufrechterhalten</w:t>
      </w:r>
      <w:r>
        <w:rPr>
          <w:rFonts w:ascii="Calibri" w:hAnsi="Calibri" w:cs="Calibri"/>
          <w:lang w:val="de-DE"/>
        </w:rPr>
        <w:t xml:space="preserve"> und </w:t>
      </w:r>
      <w:r w:rsidR="005E4676">
        <w:rPr>
          <w:rFonts w:ascii="Calibri" w:hAnsi="Calibri" w:cs="Calibri"/>
          <w:lang w:val="de-DE"/>
        </w:rPr>
        <w:t xml:space="preserve">der </w:t>
      </w:r>
      <w:r>
        <w:rPr>
          <w:rFonts w:ascii="Calibri" w:hAnsi="Calibri" w:cs="Calibri"/>
          <w:lang w:val="de-DE"/>
        </w:rPr>
        <w:t>Anti-</w:t>
      </w:r>
      <w:proofErr w:type="spellStart"/>
      <w:r>
        <w:rPr>
          <w:rFonts w:ascii="Calibri" w:hAnsi="Calibri" w:cs="Calibri"/>
          <w:lang w:val="de-DE"/>
        </w:rPr>
        <w:t>Gaspi</w:t>
      </w:r>
      <w:proofErr w:type="spellEnd"/>
      <w:r>
        <w:rPr>
          <w:rFonts w:ascii="Calibri" w:hAnsi="Calibri" w:cs="Calibri"/>
          <w:lang w:val="de-DE"/>
        </w:rPr>
        <w:t>-</w:t>
      </w:r>
      <w:proofErr w:type="spellStart"/>
      <w:r>
        <w:rPr>
          <w:rFonts w:ascii="Calibri" w:hAnsi="Calibri" w:cs="Calibri"/>
          <w:lang w:val="de-DE"/>
        </w:rPr>
        <w:t>Frigo</w:t>
      </w:r>
      <w:proofErr w:type="spellEnd"/>
      <w:r>
        <w:rPr>
          <w:rFonts w:ascii="Calibri" w:hAnsi="Calibri" w:cs="Calibri"/>
          <w:lang w:val="de-DE"/>
        </w:rPr>
        <w:t xml:space="preserve"> </w:t>
      </w:r>
      <w:r w:rsidR="005E4676">
        <w:rPr>
          <w:rFonts w:ascii="Calibri" w:hAnsi="Calibri" w:cs="Calibri"/>
          <w:lang w:val="de-DE"/>
        </w:rPr>
        <w:t>regelmäßig in punkto Sauberkeit und Temperatur</w:t>
      </w:r>
      <w:r>
        <w:rPr>
          <w:rFonts w:ascii="Calibri" w:hAnsi="Calibri" w:cs="Calibri"/>
          <w:lang w:val="de-DE"/>
        </w:rPr>
        <w:t xml:space="preserve"> kontrolliert. Auch werden nur Gerichte in einwandfreiem Zustand </w:t>
      </w:r>
      <w:r w:rsidR="00F6212F">
        <w:rPr>
          <w:rFonts w:ascii="Calibri" w:hAnsi="Calibri" w:cs="Calibri"/>
          <w:lang w:val="de-DE"/>
        </w:rPr>
        <w:t>angeboten</w:t>
      </w:r>
      <w:r>
        <w:rPr>
          <w:rFonts w:ascii="Calibri" w:hAnsi="Calibri" w:cs="Calibri"/>
          <w:lang w:val="de-DE"/>
        </w:rPr>
        <w:t>. Ab dem Zeitpun</w:t>
      </w:r>
      <w:r w:rsidR="003D1949">
        <w:rPr>
          <w:rFonts w:ascii="Calibri" w:hAnsi="Calibri" w:cs="Calibri"/>
          <w:lang w:val="de-DE"/>
        </w:rPr>
        <w:t>kt der kostenlosen Mitnahme der Speisen</w:t>
      </w:r>
      <w:r>
        <w:rPr>
          <w:rFonts w:ascii="Calibri" w:hAnsi="Calibri" w:cs="Calibri"/>
          <w:lang w:val="de-DE"/>
        </w:rPr>
        <w:t xml:space="preserve"> </w:t>
      </w:r>
      <w:r w:rsidR="00F6212F">
        <w:rPr>
          <w:rFonts w:ascii="Calibri" w:hAnsi="Calibri" w:cs="Calibri"/>
          <w:lang w:val="de-DE"/>
        </w:rPr>
        <w:t>übernimmt der Verbraucher die Verantwortung</w:t>
      </w:r>
      <w:r w:rsidR="005E4676">
        <w:rPr>
          <w:rFonts w:ascii="Calibri" w:hAnsi="Calibri" w:cs="Calibri"/>
          <w:lang w:val="de-DE"/>
        </w:rPr>
        <w:t xml:space="preserve"> für </w:t>
      </w:r>
      <w:r w:rsidR="003D1949">
        <w:rPr>
          <w:rFonts w:ascii="Calibri" w:hAnsi="Calibri" w:cs="Calibri"/>
          <w:lang w:val="de-DE"/>
        </w:rPr>
        <w:t>deren</w:t>
      </w:r>
      <w:r w:rsidR="005E4676">
        <w:rPr>
          <w:rFonts w:ascii="Calibri" w:hAnsi="Calibri" w:cs="Calibri"/>
          <w:lang w:val="de-DE"/>
        </w:rPr>
        <w:t xml:space="preserve"> weitere Lagerung und Verzehr</w:t>
      </w:r>
      <w:r>
        <w:rPr>
          <w:rFonts w:ascii="Calibri" w:hAnsi="Calibri" w:cs="Calibri"/>
          <w:lang w:val="de-DE"/>
        </w:rPr>
        <w:t xml:space="preserve">. </w:t>
      </w:r>
    </w:p>
    <w:p w:rsidR="00F6212F" w:rsidRDefault="002F3066" w:rsidP="00CF1858">
      <w:pPr>
        <w:pStyle w:val="NormalWeb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Der Anti-</w:t>
      </w:r>
      <w:proofErr w:type="spellStart"/>
      <w:r>
        <w:rPr>
          <w:rFonts w:ascii="Calibri" w:hAnsi="Calibri" w:cs="Calibri"/>
          <w:lang w:val="de-DE"/>
        </w:rPr>
        <w:t>Gaspi</w:t>
      </w:r>
      <w:proofErr w:type="spellEnd"/>
      <w:r>
        <w:rPr>
          <w:rFonts w:ascii="Calibri" w:hAnsi="Calibri" w:cs="Calibri"/>
          <w:lang w:val="de-DE"/>
        </w:rPr>
        <w:t>-</w:t>
      </w:r>
      <w:proofErr w:type="spellStart"/>
      <w:r>
        <w:rPr>
          <w:rFonts w:ascii="Calibri" w:hAnsi="Calibri" w:cs="Calibri"/>
          <w:lang w:val="de-DE"/>
        </w:rPr>
        <w:t>Frigo</w:t>
      </w:r>
      <w:proofErr w:type="spellEnd"/>
      <w:r>
        <w:rPr>
          <w:rFonts w:ascii="Calibri" w:hAnsi="Calibri" w:cs="Calibri"/>
          <w:lang w:val="de-DE"/>
        </w:rPr>
        <w:t xml:space="preserve"> ist frei zugänglich. Die Verantwortlichen des Resonord weisen jedoch darauf hin, dass er bedürf</w:t>
      </w:r>
      <w:r w:rsidR="00F6212F">
        <w:rPr>
          <w:rFonts w:ascii="Calibri" w:hAnsi="Calibri" w:cs="Calibri"/>
          <w:lang w:val="de-DE"/>
        </w:rPr>
        <w:t>tigen Menschen vorbehalten ist. Viele von ihnen haben gesundheitliche</w:t>
      </w:r>
      <w:r w:rsidR="007E22A1">
        <w:rPr>
          <w:rFonts w:ascii="Calibri" w:hAnsi="Calibri" w:cs="Calibri"/>
          <w:lang w:val="de-DE"/>
        </w:rPr>
        <w:t>/psychische</w:t>
      </w:r>
      <w:r w:rsidR="00F6212F">
        <w:rPr>
          <w:rFonts w:ascii="Calibri" w:hAnsi="Calibri" w:cs="Calibri"/>
          <w:lang w:val="de-DE"/>
        </w:rPr>
        <w:t xml:space="preserve"> Probleme</w:t>
      </w:r>
      <w:r w:rsidR="003D1949">
        <w:rPr>
          <w:rFonts w:ascii="Calibri" w:hAnsi="Calibri" w:cs="Calibri"/>
          <w:lang w:val="de-DE"/>
        </w:rPr>
        <w:t xml:space="preserve"> </w:t>
      </w:r>
      <w:r w:rsidR="007E22A1">
        <w:rPr>
          <w:rFonts w:ascii="Calibri" w:hAnsi="Calibri" w:cs="Calibri"/>
          <w:lang w:val="de-DE"/>
        </w:rPr>
        <w:t>und</w:t>
      </w:r>
      <w:r w:rsidR="00F6212F">
        <w:rPr>
          <w:rFonts w:ascii="Calibri" w:hAnsi="Calibri" w:cs="Calibri"/>
          <w:lang w:val="de-DE"/>
        </w:rPr>
        <w:t xml:space="preserve"> prekäre Wohnsituationen. Deshalb haben </w:t>
      </w:r>
      <w:r w:rsidR="003D1949">
        <w:rPr>
          <w:rFonts w:ascii="Calibri" w:hAnsi="Calibri" w:cs="Calibri"/>
          <w:lang w:val="de-DE"/>
        </w:rPr>
        <w:t>sie</w:t>
      </w:r>
      <w:r w:rsidR="00F6212F">
        <w:rPr>
          <w:rFonts w:ascii="Calibri" w:hAnsi="Calibri" w:cs="Calibri"/>
          <w:lang w:val="de-DE"/>
        </w:rPr>
        <w:t xml:space="preserve"> nicht immer die Möglichkeit </w:t>
      </w:r>
      <w:r w:rsidR="003D1949">
        <w:rPr>
          <w:rFonts w:ascii="Calibri" w:hAnsi="Calibri" w:cs="Calibri"/>
          <w:lang w:val="de-DE"/>
        </w:rPr>
        <w:t>sich selber ausgewogene Mahlzeit</w:t>
      </w:r>
      <w:r w:rsidR="000F28E7">
        <w:rPr>
          <w:rFonts w:ascii="Calibri" w:hAnsi="Calibri" w:cs="Calibri"/>
          <w:lang w:val="de-DE"/>
        </w:rPr>
        <w:t>en</w:t>
      </w:r>
      <w:r w:rsidR="003D1949">
        <w:rPr>
          <w:rFonts w:ascii="Calibri" w:hAnsi="Calibri" w:cs="Calibri"/>
          <w:lang w:val="de-DE"/>
        </w:rPr>
        <w:t xml:space="preserve"> zu kochen. Und im Geschäft sind solche hochwertigen Fertiggerichte für bedürftige Personen unerschwinglich.</w:t>
      </w:r>
    </w:p>
    <w:p w:rsidR="00A214E9" w:rsidRDefault="002F3066" w:rsidP="00CF1858">
      <w:pPr>
        <w:pStyle w:val="NormalWeb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Bei Fragen wenden Sie sich bitte an Resonord unter Tel. 27 80 27 oder </w:t>
      </w:r>
      <w:hyperlink r:id="rId5" w:history="1">
        <w:r w:rsidRPr="00DA5DD0">
          <w:rPr>
            <w:rStyle w:val="Lienhypertexte"/>
            <w:rFonts w:ascii="Calibri" w:hAnsi="Calibri" w:cs="Calibri"/>
            <w:lang w:val="de-DE"/>
          </w:rPr>
          <w:t>clervaux@resonord.lu</w:t>
        </w:r>
      </w:hyperlink>
      <w:r>
        <w:rPr>
          <w:rFonts w:ascii="Calibri" w:hAnsi="Calibri" w:cs="Calibri"/>
          <w:lang w:val="de-DE"/>
        </w:rPr>
        <w:t xml:space="preserve"> </w:t>
      </w:r>
    </w:p>
    <w:p w:rsidR="002F3066" w:rsidRDefault="002F3066" w:rsidP="00CF1858">
      <w:pPr>
        <w:pStyle w:val="NormalWeb"/>
        <w:rPr>
          <w:rFonts w:ascii="Calibri" w:hAnsi="Calibri" w:cs="Calibri"/>
          <w:lang w:val="de-DE"/>
        </w:rPr>
      </w:pPr>
    </w:p>
    <w:p w:rsidR="00A214E9" w:rsidRDefault="00A214E9" w:rsidP="00CF1858">
      <w:pPr>
        <w:pStyle w:val="NormalWeb"/>
        <w:rPr>
          <w:rFonts w:ascii="Calibri" w:hAnsi="Calibri" w:cs="Calibri"/>
          <w:lang w:val="de-DE"/>
        </w:rPr>
      </w:pPr>
    </w:p>
    <w:p w:rsidR="00CF1858" w:rsidRDefault="00CF1858" w:rsidP="00CF1858">
      <w:pPr>
        <w:pStyle w:val="NormalWeb"/>
        <w:rPr>
          <w:rFonts w:ascii="Calibri" w:hAnsi="Calibri" w:cs="Calibri"/>
          <w:lang w:val="de-DE"/>
        </w:rPr>
      </w:pPr>
    </w:p>
    <w:p w:rsidR="00CF1858" w:rsidRDefault="00CF1858" w:rsidP="00CF1858">
      <w:pPr>
        <w:pStyle w:val="NormalWeb"/>
        <w:rPr>
          <w:rFonts w:ascii="Calibri" w:hAnsi="Calibri" w:cs="Calibri"/>
          <w:lang w:val="de-DE"/>
        </w:rPr>
      </w:pPr>
    </w:p>
    <w:p w:rsidR="00CF1858" w:rsidRDefault="00CF1858" w:rsidP="00CF1858">
      <w:pPr>
        <w:pStyle w:val="NormalWeb"/>
        <w:rPr>
          <w:rFonts w:ascii="Calibri" w:hAnsi="Calibri" w:cs="Calibri"/>
          <w:lang w:val="de-LU"/>
        </w:rPr>
      </w:pPr>
    </w:p>
    <w:p w:rsidR="002D2BF9" w:rsidRPr="00CF1858" w:rsidRDefault="00B27C0F">
      <w:pPr>
        <w:rPr>
          <w:lang w:val="de-DE"/>
        </w:rPr>
      </w:pPr>
    </w:p>
    <w:sectPr w:rsidR="002D2BF9" w:rsidRPr="00CF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EF5"/>
    <w:multiLevelType w:val="multilevel"/>
    <w:tmpl w:val="CDC0C11E"/>
    <w:lvl w:ilvl="0">
      <w:start w:val="1"/>
      <w:numFmt w:val="decimal"/>
      <w:pStyle w:val="RapportannueltitreN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apportannueltitreN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apportannueltitreN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F2635B"/>
    <w:multiLevelType w:val="multilevel"/>
    <w:tmpl w:val="25B29BD2"/>
    <w:styleLink w:val="Rapportannuelberschriften-Gliederu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FB"/>
    <w:rsid w:val="000F28E7"/>
    <w:rsid w:val="0020076A"/>
    <w:rsid w:val="002F3066"/>
    <w:rsid w:val="003139FF"/>
    <w:rsid w:val="003D1949"/>
    <w:rsid w:val="004837FB"/>
    <w:rsid w:val="005E4676"/>
    <w:rsid w:val="007E22A1"/>
    <w:rsid w:val="00A214E9"/>
    <w:rsid w:val="00B27C0F"/>
    <w:rsid w:val="00CF1858"/>
    <w:rsid w:val="00D94D85"/>
    <w:rsid w:val="00F6212F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6012-4CF8-4FD1-88AC-AC66045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pportannueltitreN1">
    <w:name w:val="Rapport annuel titre N1"/>
    <w:next w:val="Normal"/>
    <w:autoRedefine/>
    <w:qFormat/>
    <w:rsid w:val="00FD490C"/>
    <w:pPr>
      <w:numPr>
        <w:numId w:val="15"/>
      </w:numPr>
      <w:pBdr>
        <w:bottom w:val="single" w:sz="4" w:space="1" w:color="2F5496" w:themeColor="accent5" w:themeShade="BF"/>
      </w:pBdr>
      <w:spacing w:before="100" w:beforeAutospacing="1" w:after="400" w:line="360" w:lineRule="auto"/>
      <w:outlineLvl w:val="0"/>
    </w:pPr>
    <w:rPr>
      <w:rFonts w:ascii="Calibri" w:eastAsia="Times New Roman" w:hAnsi="Calibri" w:cs="Times New Roman"/>
      <w:b/>
      <w:color w:val="2F5496" w:themeColor="accent5" w:themeShade="BF"/>
      <w:sz w:val="44"/>
      <w:szCs w:val="24"/>
      <w:lang w:val="de-DE" w:eastAsia="x-none"/>
    </w:rPr>
  </w:style>
  <w:style w:type="paragraph" w:customStyle="1" w:styleId="RapportannueltitreN2">
    <w:name w:val="Rapport annuel titre N2"/>
    <w:basedOn w:val="Normal"/>
    <w:link w:val="RapportannueltitreN2Car"/>
    <w:autoRedefine/>
    <w:qFormat/>
    <w:rsid w:val="00FD490C"/>
    <w:pPr>
      <w:numPr>
        <w:ilvl w:val="1"/>
        <w:numId w:val="15"/>
      </w:numPr>
      <w:pBdr>
        <w:bottom w:val="single" w:sz="4" w:space="1" w:color="5B9BD5" w:themeColor="accent1"/>
      </w:pBdr>
      <w:spacing w:before="480" w:after="360" w:line="360" w:lineRule="auto"/>
      <w:jc w:val="both"/>
      <w:outlineLvl w:val="1"/>
    </w:pPr>
    <w:rPr>
      <w:rFonts w:ascii="Calibri" w:eastAsia="Calibri" w:hAnsi="Calibri"/>
      <w:color w:val="5B9BD5" w:themeColor="accent1"/>
      <w:sz w:val="36"/>
      <w:szCs w:val="30"/>
      <w:lang w:val="lb-LU"/>
    </w:rPr>
  </w:style>
  <w:style w:type="character" w:customStyle="1" w:styleId="RapportannueltitreN2Car">
    <w:name w:val="Rapport annuel titre N2 Car"/>
    <w:basedOn w:val="Policepardfaut"/>
    <w:link w:val="RapportannueltitreN2"/>
    <w:rsid w:val="00FD490C"/>
    <w:rPr>
      <w:rFonts w:ascii="Calibri" w:eastAsia="Calibri" w:hAnsi="Calibri"/>
      <w:color w:val="5B9BD5" w:themeColor="accent1"/>
      <w:sz w:val="36"/>
      <w:szCs w:val="30"/>
      <w:lang w:val="lb-LU"/>
    </w:rPr>
  </w:style>
  <w:style w:type="paragraph" w:customStyle="1" w:styleId="RapportannueltitreN3">
    <w:name w:val="Rapport annuel titre N3"/>
    <w:next w:val="Normal"/>
    <w:link w:val="RapportannueltitreN3Car"/>
    <w:autoRedefine/>
    <w:qFormat/>
    <w:rsid w:val="00FD490C"/>
    <w:pPr>
      <w:numPr>
        <w:ilvl w:val="2"/>
        <w:numId w:val="15"/>
      </w:numPr>
      <w:spacing w:before="100" w:beforeAutospacing="1" w:after="240" w:line="276" w:lineRule="auto"/>
      <w:outlineLvl w:val="2"/>
    </w:pPr>
    <w:rPr>
      <w:rFonts w:ascii="Calibri" w:eastAsia="Calibri" w:hAnsi="Calibri"/>
      <w:color w:val="808080" w:themeColor="background1" w:themeShade="80"/>
      <w:sz w:val="32"/>
      <w:szCs w:val="26"/>
      <w:u w:val="single"/>
      <w:lang w:val="lb-LU"/>
    </w:rPr>
  </w:style>
  <w:style w:type="character" w:customStyle="1" w:styleId="RapportannueltitreN3Car">
    <w:name w:val="Rapport annuel titre N3 Car"/>
    <w:basedOn w:val="Policepardfaut"/>
    <w:link w:val="RapportannueltitreN3"/>
    <w:rsid w:val="00FD490C"/>
    <w:rPr>
      <w:rFonts w:ascii="Calibri" w:eastAsia="Calibri" w:hAnsi="Calibri"/>
      <w:color w:val="808080" w:themeColor="background1" w:themeShade="80"/>
      <w:sz w:val="32"/>
      <w:szCs w:val="26"/>
      <w:u w:val="single"/>
      <w:lang w:val="lb-LU"/>
    </w:rPr>
  </w:style>
  <w:style w:type="paragraph" w:customStyle="1" w:styleId="RapportannueltitreN4">
    <w:name w:val="Rapport annuel titre N4"/>
    <w:next w:val="Normal"/>
    <w:autoRedefine/>
    <w:qFormat/>
    <w:rsid w:val="00FD490C"/>
    <w:pPr>
      <w:spacing w:before="100" w:beforeAutospacing="1" w:after="240" w:line="276" w:lineRule="auto"/>
      <w:outlineLvl w:val="3"/>
    </w:pPr>
    <w:rPr>
      <w:rFonts w:eastAsia="Calibri"/>
      <w:color w:val="A6A6A6" w:themeColor="background1" w:themeShade="A6"/>
      <w:sz w:val="32"/>
      <w:szCs w:val="28"/>
      <w:u w:val="single"/>
      <w:lang w:val="de-LU"/>
    </w:rPr>
  </w:style>
  <w:style w:type="numbering" w:customStyle="1" w:styleId="Rapportannuelberschriften-Gliederung">
    <w:name w:val="Rapport annuel Überschriften-Gliederung"/>
    <w:basedOn w:val="Aucuneliste"/>
    <w:uiPriority w:val="99"/>
    <w:rsid w:val="00D94D85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CF1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lb-LU" w:eastAsia="lb-LU"/>
    </w:rPr>
  </w:style>
  <w:style w:type="character" w:styleId="Lienhypertexte">
    <w:name w:val="Hyperlink"/>
    <w:basedOn w:val="Policepardfaut"/>
    <w:uiPriority w:val="99"/>
    <w:unhideWhenUsed/>
    <w:rsid w:val="002F3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vaux@resonord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Mertens</dc:creator>
  <cp:keywords/>
  <dc:description/>
  <cp:lastModifiedBy>Evelyne Mertens</cp:lastModifiedBy>
  <cp:revision>5</cp:revision>
  <dcterms:created xsi:type="dcterms:W3CDTF">2021-03-23T16:58:00Z</dcterms:created>
  <dcterms:modified xsi:type="dcterms:W3CDTF">2021-03-25T11:39:00Z</dcterms:modified>
</cp:coreProperties>
</file>